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143"/>
        <w:spacing w:before="78" w:line="220" w:lineRule="auto"/>
        <w:rPr/>
      </w:pPr>
      <w:r>
        <w:rPr>
          <w:spacing w:val="-3"/>
        </w:rPr>
        <w:t>附件</w:t>
      </w:r>
      <w:r>
        <w:rPr>
          <w:spacing w:val="-49"/>
        </w:rPr>
        <w:t xml:space="preserve"> </w:t>
      </w:r>
      <w:r>
        <w:rPr>
          <w:spacing w:val="-3"/>
        </w:rPr>
        <w:t>4：固定资产处置申请单</w:t>
      </w:r>
    </w:p>
    <w:p>
      <w:pPr>
        <w:pStyle w:val="BodyText"/>
        <w:ind w:left="6152" w:right="4524" w:hanging="1529"/>
        <w:spacing w:before="300" w:line="209" w:lineRule="auto"/>
        <w:outlineLvl w:val="0"/>
        <w:rPr>
          <w:sz w:val="30"/>
          <w:szCs w:val="30"/>
        </w:rPr>
      </w:pPr>
      <w:r>
        <w:rPr>
          <w:sz w:val="30"/>
          <w:szCs w:val="30"/>
          <w:b/>
          <w:bCs/>
          <w:spacing w:val="-4"/>
        </w:rPr>
        <w:t>湖南潇湘技师学院</w:t>
      </w:r>
      <w:r>
        <w:rPr>
          <w:sz w:val="30"/>
          <w:szCs w:val="30"/>
          <w:spacing w:val="-4"/>
        </w:rPr>
        <w:t xml:space="preserve">  </w:t>
      </w:r>
      <w:r>
        <w:rPr>
          <w:sz w:val="30"/>
          <w:szCs w:val="30"/>
          <w:b/>
          <w:bCs/>
          <w:spacing w:val="-4"/>
        </w:rPr>
        <w:t>湖南九嶷职业技术学院</w:t>
      </w:r>
      <w:r>
        <w:rPr>
          <w:sz w:val="30"/>
          <w:szCs w:val="30"/>
          <w:spacing w:val="14"/>
        </w:rPr>
        <w:t xml:space="preserve"> </w:t>
      </w:r>
      <w:r>
        <w:rPr>
          <w:sz w:val="30"/>
          <w:szCs w:val="30"/>
          <w:b/>
          <w:bCs/>
          <w:spacing w:val="-8"/>
        </w:rPr>
        <w:t>固定资产处置申请单</w:t>
      </w:r>
    </w:p>
    <w:p>
      <w:pPr>
        <w:pStyle w:val="BodyText"/>
        <w:ind w:left="167"/>
        <w:spacing w:before="13" w:line="207" w:lineRule="auto"/>
        <w:rPr/>
      </w:pPr>
      <w:r>
        <w:rPr>
          <w:spacing w:val="-8"/>
        </w:rPr>
        <w:t>申请部门（盖章</w:t>
      </w:r>
      <w:r>
        <w:rPr/>
        <w:t>）：</w:t>
      </w:r>
      <w:r>
        <w:rPr>
          <w:spacing w:val="2"/>
        </w:rPr>
        <w:t xml:space="preserve">          </w:t>
      </w:r>
      <w:r>
        <w:rPr>
          <w:spacing w:val="-8"/>
        </w:rPr>
        <w:t>资产管理员：</w:t>
      </w:r>
      <w:r>
        <w:rPr>
          <w:spacing w:val="-8"/>
        </w:rPr>
        <w:t xml:space="preserve">                  </w:t>
      </w:r>
      <w:r>
        <w:rPr>
          <w:spacing w:val="-8"/>
        </w:rPr>
        <w:t>申请时间：</w:t>
      </w:r>
      <w:r>
        <w:rPr>
          <w:spacing w:val="5"/>
        </w:rPr>
        <w:t xml:space="preserve">     </w:t>
      </w:r>
      <w:r>
        <w:rPr>
          <w:spacing w:val="-8"/>
        </w:rPr>
        <w:t>年</w:t>
      </w:r>
      <w:r>
        <w:rPr>
          <w:spacing w:val="7"/>
        </w:rPr>
        <w:t xml:space="preserve">    </w:t>
      </w:r>
      <w:r>
        <w:rPr>
          <w:spacing w:val="-8"/>
        </w:rPr>
        <w:t>月</w:t>
      </w:r>
      <w:r>
        <w:rPr>
          <w:spacing w:val="-9"/>
        </w:rPr>
        <w:t xml:space="preserve">    </w:t>
      </w:r>
      <w:r>
        <w:rPr>
          <w:spacing w:val="-9"/>
        </w:rPr>
        <w:t>日</w:t>
      </w:r>
      <w:r>
        <w:rPr>
          <w:spacing w:val="1"/>
        </w:rPr>
        <w:t xml:space="preserve">               </w:t>
      </w:r>
      <w:r>
        <w:rPr>
          <w:spacing w:val="-9"/>
        </w:rPr>
        <w:t>编</w:t>
      </w:r>
      <w:r>
        <w:rPr>
          <w:spacing w:val="-9"/>
        </w:rPr>
        <w:t xml:space="preserve"> </w:t>
      </w:r>
      <w:r>
        <w:rPr>
          <w:spacing w:val="-9"/>
        </w:rPr>
        <w:t>号：</w:t>
      </w:r>
    </w:p>
    <w:tbl>
      <w:tblPr>
        <w:tblStyle w:val="TableNormal"/>
        <w:tblW w:w="148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3"/>
        <w:gridCol w:w="1185"/>
        <w:gridCol w:w="1848"/>
        <w:gridCol w:w="518"/>
        <w:gridCol w:w="888"/>
        <w:gridCol w:w="799"/>
        <w:gridCol w:w="781"/>
        <w:gridCol w:w="877"/>
        <w:gridCol w:w="1566"/>
        <w:gridCol w:w="423"/>
        <w:gridCol w:w="1783"/>
        <w:gridCol w:w="2144"/>
        <w:gridCol w:w="1129"/>
      </w:tblGrid>
      <w:tr>
        <w:trPr>
          <w:trHeight w:val="863" w:hRule="atLeast"/>
        </w:trPr>
        <w:tc>
          <w:tcPr>
            <w:tcW w:w="883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12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序号</w:t>
            </w:r>
          </w:p>
        </w:tc>
        <w:tc>
          <w:tcPr>
            <w:tcW w:w="1185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31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资产编号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65"/>
              <w:spacing w:before="7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资产名称</w:t>
            </w:r>
          </w:p>
        </w:tc>
        <w:tc>
          <w:tcPr>
            <w:tcW w:w="1406" w:type="dxa"/>
            <w:vAlign w:val="top"/>
            <w:gridSpan w:val="2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31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规格型号</w:t>
            </w:r>
          </w:p>
        </w:tc>
        <w:tc>
          <w:tcPr>
            <w:tcW w:w="799" w:type="dxa"/>
            <w:vAlign w:val="top"/>
          </w:tcPr>
          <w:p>
            <w:pPr>
              <w:ind w:left="174" w:right="159" w:hanging="4"/>
              <w:spacing w:before="163" w:line="23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计量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单位</w:t>
            </w:r>
          </w:p>
        </w:tc>
        <w:tc>
          <w:tcPr>
            <w:tcW w:w="781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62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数量</w:t>
            </w:r>
          </w:p>
        </w:tc>
        <w:tc>
          <w:tcPr>
            <w:tcW w:w="877" w:type="dxa"/>
            <w:vAlign w:val="top"/>
          </w:tcPr>
          <w:p>
            <w:pPr>
              <w:ind w:left="260" w:right="197" w:hanging="50"/>
              <w:spacing w:before="163" w:line="23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购置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4"/>
              </w:rPr>
              <w:t>日期</w:t>
            </w:r>
          </w:p>
        </w:tc>
        <w:tc>
          <w:tcPr>
            <w:tcW w:w="1989" w:type="dxa"/>
            <w:vAlign w:val="top"/>
            <w:gridSpan w:val="2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439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已使用年限</w:t>
            </w:r>
          </w:p>
        </w:tc>
        <w:tc>
          <w:tcPr>
            <w:tcW w:w="1783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25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账面原值</w:t>
            </w:r>
          </w:p>
        </w:tc>
        <w:tc>
          <w:tcPr>
            <w:tcW w:w="2144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610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报损原因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340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备注</w:t>
            </w:r>
          </w:p>
        </w:tc>
      </w:tr>
      <w:tr>
        <w:trPr>
          <w:trHeight w:val="563" w:hRule="atLeast"/>
        </w:trPr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3" w:hRule="atLeast"/>
        </w:trPr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2" w:hRule="atLeast"/>
        </w:trPr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3" w:hRule="atLeast"/>
        </w:trPr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3" w:hRule="atLeast"/>
        </w:trPr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3" w:hRule="atLeast"/>
        </w:trPr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7" w:hRule="atLeast"/>
        </w:trPr>
        <w:tc>
          <w:tcPr>
            <w:tcW w:w="6121" w:type="dxa"/>
            <w:vAlign w:val="top"/>
            <w:gridSpan w:val="6"/>
            <w:tcBorders>
              <w:bottom w:val="single" w:color="000000" w:sz="6" w:space="0"/>
            </w:tcBorders>
          </w:tcPr>
          <w:p>
            <w:pPr>
              <w:ind w:left="2597"/>
              <w:spacing w:before="17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4"/>
              </w:rPr>
              <w:t>合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4"/>
              </w:rPr>
              <w:t>计</w:t>
            </w:r>
          </w:p>
        </w:tc>
        <w:tc>
          <w:tcPr>
            <w:tcW w:w="781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77" w:type="dxa"/>
            <w:vAlign w:val="top"/>
            <w:tcBorders>
              <w:bottom w:val="single" w:color="000000" w:sz="6" w:space="0"/>
            </w:tcBorders>
          </w:tcPr>
          <w:p>
            <w:pPr>
              <w:ind w:left="225"/>
              <w:spacing w:before="291" w:line="163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  <w:position w:val="-4"/>
              </w:rPr>
              <w:t>―</w:t>
            </w:r>
            <w:r>
              <w:rPr>
                <w:rFonts w:ascii="FangSong" w:hAnsi="FangSong" w:eastAsia="FangSong" w:cs="FangSong"/>
                <w:sz w:val="24"/>
                <w:szCs w:val="24"/>
                <w:spacing w:val="-89"/>
                <w:position w:val="-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  <w:position w:val="-4"/>
              </w:rPr>
              <w:t>―</w:t>
            </w:r>
          </w:p>
        </w:tc>
        <w:tc>
          <w:tcPr>
            <w:tcW w:w="1989" w:type="dxa"/>
            <w:vAlign w:val="top"/>
            <w:gridSpan w:val="2"/>
            <w:tcBorders>
              <w:bottom w:val="single" w:color="000000" w:sz="6" w:space="0"/>
            </w:tcBorders>
          </w:tcPr>
          <w:p>
            <w:pPr>
              <w:ind w:left="783"/>
              <w:spacing w:before="291" w:line="163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  <w:position w:val="-4"/>
              </w:rPr>
              <w:t>―</w:t>
            </w:r>
            <w:r>
              <w:rPr>
                <w:rFonts w:ascii="FangSong" w:hAnsi="FangSong" w:eastAsia="FangSong" w:cs="FangSong"/>
                <w:sz w:val="24"/>
                <w:szCs w:val="24"/>
                <w:spacing w:val="-89"/>
                <w:position w:val="-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  <w:position w:val="-4"/>
              </w:rPr>
              <w:t>―</w:t>
            </w:r>
          </w:p>
        </w:tc>
        <w:tc>
          <w:tcPr>
            <w:tcW w:w="178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44" w:type="dxa"/>
            <w:vAlign w:val="top"/>
            <w:tcBorders>
              <w:bottom w:val="single" w:color="000000" w:sz="6" w:space="0"/>
            </w:tcBorders>
          </w:tcPr>
          <w:p>
            <w:pPr>
              <w:ind w:left="863"/>
              <w:spacing w:before="291" w:line="163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  <w:position w:val="-4"/>
              </w:rPr>
              <w:t>―</w:t>
            </w:r>
            <w:r>
              <w:rPr>
                <w:rFonts w:ascii="FangSong" w:hAnsi="FangSong" w:eastAsia="FangSong" w:cs="FangSong"/>
                <w:sz w:val="24"/>
                <w:szCs w:val="24"/>
                <w:spacing w:val="-90"/>
                <w:position w:val="-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  <w:position w:val="-4"/>
              </w:rPr>
              <w:t>―</w:t>
            </w:r>
          </w:p>
        </w:tc>
        <w:tc>
          <w:tcPr>
            <w:tcW w:w="1129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337" w:hRule="atLeast"/>
        </w:trPr>
        <w:tc>
          <w:tcPr>
            <w:tcW w:w="4434" w:type="dxa"/>
            <w:vAlign w:val="top"/>
            <w:gridSpan w:val="4"/>
            <w:tcBorders>
              <w:left w:val="single" w:color="000000" w:sz="6" w:space="0"/>
              <w:bottom w:val="single" w:color="000000" w:sz="6" w:space="0"/>
              <w:top w:val="single" w:color="000000" w:sz="6" w:space="0"/>
            </w:tcBorders>
          </w:tcPr>
          <w:p>
            <w:pPr>
              <w:ind w:left="53"/>
              <w:spacing w:before="57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申请部门负责人意见：</w:t>
            </w:r>
          </w:p>
        </w:tc>
        <w:tc>
          <w:tcPr>
            <w:tcW w:w="4911" w:type="dxa"/>
            <w:vAlign w:val="top"/>
            <w:gridSpan w:val="5"/>
            <w:tcBorders>
              <w:bottom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ind w:left="26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资产管理处部门负责人意见：</w:t>
            </w:r>
          </w:p>
        </w:tc>
        <w:tc>
          <w:tcPr>
            <w:tcW w:w="5479" w:type="dxa"/>
            <w:vAlign w:val="top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ind w:left="54"/>
              <w:spacing w:before="57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申请部门分管院领导意见：</w:t>
            </w:r>
          </w:p>
        </w:tc>
      </w:tr>
      <w:tr>
        <w:trPr>
          <w:trHeight w:val="653" w:hRule="atLeast"/>
        </w:trPr>
        <w:tc>
          <w:tcPr>
            <w:tcW w:w="14824" w:type="dxa"/>
            <w:vAlign w:val="top"/>
            <w:gridSpan w:val="13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ind w:left="125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"/>
              </w:rPr>
              <w:t>注：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1、表内各项必须填制清楚；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2、表单必须连续编号；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3、此表以系部、处室为单位填制；4、处置申请单须一式三联：其中资产管理处</w:t>
            </w:r>
          </w:p>
          <w:p>
            <w:pPr>
              <w:ind w:left="122"/>
              <w:spacing w:before="34" w:line="20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一联、计划财务处一联、处置申请部门一联。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1036" w:bottom="0" w:left="96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</dc:creator>
  <dcterms:created xsi:type="dcterms:W3CDTF">2024-09-14T09:42:52Z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2024-09-14T09:50:21</vt:filetime>
  </property>
</Properties>
</file>